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E879" w14:textId="55A358B6" w:rsidR="00253533" w:rsidRPr="00253533" w:rsidRDefault="00253533" w:rsidP="00253533">
      <w:pPr>
        <w:contextualSpacing/>
        <w:jc w:val="center"/>
        <w:rPr>
          <w:rFonts w:ascii="HelveticaNeue" w:eastAsia="Times New Roman" w:hAnsi="HelveticaNeue"/>
          <w:b/>
          <w:sz w:val="28"/>
          <w:szCs w:val="28"/>
        </w:rPr>
      </w:pPr>
      <w:proofErr w:type="spellStart"/>
      <w:r w:rsidRPr="00253533">
        <w:rPr>
          <w:rFonts w:ascii="HelveticaNeue" w:eastAsia="Times New Roman" w:hAnsi="HelveticaNeue"/>
          <w:b/>
          <w:sz w:val="28"/>
          <w:szCs w:val="28"/>
        </w:rPr>
        <w:t>Numensa</w:t>
      </w:r>
      <w:proofErr w:type="spellEnd"/>
      <w:r w:rsidRPr="00253533">
        <w:rPr>
          <w:rFonts w:ascii="HelveticaNeue" w:eastAsia="Times New Roman" w:hAnsi="HelveticaNeue"/>
          <w:b/>
          <w:sz w:val="28"/>
          <w:szCs w:val="28"/>
        </w:rPr>
        <w:t xml:space="preserve"> Online Retail Academy </w:t>
      </w:r>
    </w:p>
    <w:p w14:paraId="5EFF6D85" w14:textId="5532DE37" w:rsidR="0080147C" w:rsidRDefault="00464F62" w:rsidP="00253533">
      <w:pPr>
        <w:contextualSpacing/>
        <w:jc w:val="center"/>
        <w:rPr>
          <w:rFonts w:ascii="HelveticaNeue" w:hAnsi="HelveticaNeue"/>
          <w:b/>
          <w:sz w:val="28"/>
          <w:szCs w:val="28"/>
        </w:rPr>
      </w:pPr>
      <w:r>
        <w:rPr>
          <w:rFonts w:ascii="HelveticaNeue" w:hAnsi="HelveticaNeue"/>
          <w:b/>
          <w:sz w:val="28"/>
          <w:szCs w:val="28"/>
        </w:rPr>
        <w:t xml:space="preserve">Merchandise Planning </w:t>
      </w:r>
    </w:p>
    <w:p w14:paraId="705FEEA9" w14:textId="1CE1C207" w:rsidR="00CB69CF" w:rsidRDefault="00464F62" w:rsidP="00464F62">
      <w:pPr>
        <w:tabs>
          <w:tab w:val="left" w:pos="2302"/>
        </w:tabs>
        <w:contextualSpacing/>
        <w:rPr>
          <w:rFonts w:ascii="HelveticaNeue" w:hAnsi="HelveticaNeue"/>
          <w:b/>
          <w:sz w:val="28"/>
          <w:szCs w:val="28"/>
        </w:rPr>
      </w:pPr>
      <w:r>
        <w:rPr>
          <w:rFonts w:ascii="HelveticaNeue" w:hAnsi="HelveticaNeue"/>
          <w:b/>
          <w:sz w:val="28"/>
          <w:szCs w:val="28"/>
        </w:rPr>
        <w:tab/>
      </w:r>
    </w:p>
    <w:p w14:paraId="66987A2A" w14:textId="5EE9F04E" w:rsidR="001B4023" w:rsidRDefault="00464F62" w:rsidP="00C2398C">
      <w:pPr>
        <w:jc w:val="center"/>
        <w:rPr>
          <w:rFonts w:ascii="HelveticaNeue" w:hAnsi="HelveticaNeue"/>
          <w:b/>
          <w:sz w:val="28"/>
          <w:szCs w:val="28"/>
        </w:rPr>
      </w:pPr>
      <w:r>
        <w:rPr>
          <w:rFonts w:ascii="HelveticaNeue" w:hAnsi="HelveticaNeue"/>
          <w:b/>
          <w:sz w:val="28"/>
          <w:szCs w:val="28"/>
        </w:rPr>
        <w:t xml:space="preserve">Are you </w:t>
      </w:r>
      <w:r w:rsidRPr="00464F62">
        <w:rPr>
          <w:rFonts w:ascii="HelveticaNeue" w:hAnsi="HelveticaNeue"/>
          <w:b/>
          <w:noProof/>
          <w:sz w:val="28"/>
          <w:szCs w:val="28"/>
        </w:rPr>
        <w:t>a</w:t>
      </w:r>
      <w:r>
        <w:rPr>
          <w:rFonts w:ascii="HelveticaNeue" w:hAnsi="HelveticaNeue"/>
          <w:b/>
          <w:noProof/>
          <w:sz w:val="28"/>
          <w:szCs w:val="28"/>
        </w:rPr>
        <w:t>n</w:t>
      </w:r>
      <w:r w:rsidRPr="00464F62">
        <w:rPr>
          <w:rFonts w:ascii="HelveticaNeue" w:hAnsi="HelveticaNeue"/>
          <w:b/>
          <w:noProof/>
          <w:sz w:val="28"/>
          <w:szCs w:val="28"/>
        </w:rPr>
        <w:t xml:space="preserve"> established</w:t>
      </w:r>
      <w:r>
        <w:rPr>
          <w:rFonts w:ascii="HelveticaNeue" w:hAnsi="HelveticaNeue"/>
          <w:b/>
          <w:sz w:val="28"/>
          <w:szCs w:val="28"/>
        </w:rPr>
        <w:t xml:space="preserve"> Assistant Planner looking to advance your career? Are you in </w:t>
      </w:r>
      <w:r w:rsidR="005167F0">
        <w:rPr>
          <w:rFonts w:ascii="HelveticaNeue" w:hAnsi="HelveticaNeue"/>
          <w:b/>
          <w:sz w:val="28"/>
          <w:szCs w:val="28"/>
        </w:rPr>
        <w:t xml:space="preserve">a </w:t>
      </w:r>
      <w:r>
        <w:rPr>
          <w:rFonts w:ascii="HelveticaNeue" w:hAnsi="HelveticaNeue"/>
          <w:b/>
          <w:sz w:val="28"/>
          <w:szCs w:val="28"/>
        </w:rPr>
        <w:t>Buying</w:t>
      </w:r>
      <w:r w:rsidR="00EB2C5B">
        <w:rPr>
          <w:rFonts w:ascii="HelveticaNeue" w:hAnsi="HelveticaNeue"/>
          <w:b/>
          <w:sz w:val="28"/>
          <w:szCs w:val="28"/>
        </w:rPr>
        <w:t xml:space="preserve"> position</w:t>
      </w:r>
      <w:r>
        <w:rPr>
          <w:rFonts w:ascii="HelveticaNeue" w:hAnsi="HelveticaNeue"/>
          <w:b/>
          <w:sz w:val="28"/>
          <w:szCs w:val="28"/>
        </w:rPr>
        <w:t xml:space="preserve"> and wondering why your Planner is making the decisions they are?</w:t>
      </w:r>
    </w:p>
    <w:p w14:paraId="091FA1F1" w14:textId="1C72CF91" w:rsidR="00464F62" w:rsidRDefault="00EB2C5B" w:rsidP="00C2398C">
      <w:pPr>
        <w:jc w:val="center"/>
        <w:rPr>
          <w:rFonts w:ascii="HelveticaNeue" w:hAnsi="HelveticaNeue"/>
          <w:b/>
          <w:sz w:val="28"/>
          <w:szCs w:val="28"/>
        </w:rPr>
      </w:pPr>
      <w:r>
        <w:rPr>
          <w:rFonts w:ascii="HelveticaNeue" w:hAnsi="HelveticaNeue"/>
          <w:b/>
          <w:sz w:val="28"/>
          <w:szCs w:val="28"/>
        </w:rPr>
        <w:t>Would you like to</w:t>
      </w:r>
      <w:r w:rsidR="00464F62">
        <w:rPr>
          <w:rFonts w:ascii="HelveticaNeue" w:hAnsi="HelveticaNeue"/>
          <w:b/>
          <w:sz w:val="28"/>
          <w:szCs w:val="28"/>
        </w:rPr>
        <w:t xml:space="preserve"> understand how to conduct pre-season</w:t>
      </w:r>
      <w:r>
        <w:rPr>
          <w:rFonts w:ascii="HelveticaNeue" w:hAnsi="HelveticaNeue"/>
          <w:b/>
          <w:sz w:val="28"/>
          <w:szCs w:val="28"/>
        </w:rPr>
        <w:t xml:space="preserve"> planning</w:t>
      </w:r>
      <w:r w:rsidR="00464F62">
        <w:rPr>
          <w:rFonts w:ascii="HelveticaNeue" w:hAnsi="HelveticaNeue"/>
          <w:b/>
          <w:sz w:val="28"/>
          <w:szCs w:val="28"/>
        </w:rPr>
        <w:t xml:space="preserve"> including setting sales, markdown, stock, intake and margin?</w:t>
      </w:r>
    </w:p>
    <w:p w14:paraId="37B92524" w14:textId="68562433" w:rsidR="00464F62" w:rsidRDefault="00464F62" w:rsidP="00C2398C">
      <w:pPr>
        <w:jc w:val="center"/>
        <w:rPr>
          <w:rFonts w:ascii="HelveticaNeue" w:hAnsi="HelveticaNeue"/>
          <w:b/>
          <w:sz w:val="28"/>
          <w:szCs w:val="28"/>
        </w:rPr>
      </w:pPr>
      <w:r>
        <w:rPr>
          <w:rFonts w:ascii="HelveticaNeue" w:hAnsi="HelveticaNeue"/>
          <w:b/>
          <w:sz w:val="28"/>
          <w:szCs w:val="28"/>
        </w:rPr>
        <w:t>Do you want to master</w:t>
      </w:r>
      <w:r w:rsidR="005167F0">
        <w:rPr>
          <w:rFonts w:ascii="HelveticaNeue" w:hAnsi="HelveticaNeue"/>
          <w:b/>
          <w:sz w:val="28"/>
          <w:szCs w:val="28"/>
        </w:rPr>
        <w:t>/understand</w:t>
      </w:r>
      <w:r>
        <w:rPr>
          <w:rFonts w:ascii="HelveticaNeue" w:hAnsi="HelveticaNeue"/>
          <w:b/>
          <w:sz w:val="28"/>
          <w:szCs w:val="28"/>
        </w:rPr>
        <w:t xml:space="preserve"> the WSSI?</w:t>
      </w:r>
    </w:p>
    <w:p w14:paraId="745C76C9" w14:textId="77777777" w:rsidR="002B41AD" w:rsidRPr="00253533" w:rsidRDefault="002B41AD" w:rsidP="00C2398C">
      <w:pPr>
        <w:jc w:val="both"/>
        <w:rPr>
          <w:rFonts w:ascii="HelveticaNeue" w:hAnsi="HelveticaNeue"/>
          <w:b/>
          <w:sz w:val="28"/>
          <w:szCs w:val="28"/>
        </w:rPr>
      </w:pPr>
      <w:bookmarkStart w:id="0" w:name="_GoBack"/>
      <w:bookmarkEnd w:id="0"/>
    </w:p>
    <w:p w14:paraId="701B96EE" w14:textId="77777777" w:rsidR="001B4023" w:rsidRDefault="001B4023" w:rsidP="00D624CE">
      <w:pPr>
        <w:jc w:val="both"/>
        <w:rPr>
          <w:rFonts w:ascii="HelveticaNeue" w:hAnsi="HelveticaNeue"/>
          <w:sz w:val="20"/>
          <w:szCs w:val="20"/>
        </w:rPr>
      </w:pPr>
    </w:p>
    <w:p w14:paraId="219C4601" w14:textId="7D3F8C5D" w:rsidR="002B41AD" w:rsidRPr="00D624CE" w:rsidRDefault="002B41AD" w:rsidP="00D624CE">
      <w:pPr>
        <w:contextualSpacing/>
        <w:jc w:val="center"/>
        <w:rPr>
          <w:rFonts w:ascii="HelveticaNeue" w:hAnsi="HelveticaNeue"/>
          <w:sz w:val="28"/>
          <w:szCs w:val="28"/>
        </w:rPr>
      </w:pPr>
      <w:r w:rsidRPr="00385A59">
        <w:rPr>
          <w:rFonts w:ascii="HelveticaNeue" w:hAnsi="HelveticaNeue"/>
          <w:sz w:val="28"/>
          <w:szCs w:val="28"/>
        </w:rPr>
        <w:t>Introducing</w:t>
      </w:r>
      <w:r w:rsidR="00385A59">
        <w:rPr>
          <w:rFonts w:ascii="HelveticaNeue" w:hAnsi="HelveticaNeue"/>
          <w:sz w:val="28"/>
          <w:szCs w:val="28"/>
        </w:rPr>
        <w:t xml:space="preserve">; </w:t>
      </w:r>
      <w:proofErr w:type="spellStart"/>
      <w:r w:rsidRPr="002B41AD">
        <w:rPr>
          <w:rFonts w:ascii="HelveticaNeue" w:hAnsi="HelveticaNeue"/>
          <w:sz w:val="28"/>
          <w:szCs w:val="28"/>
        </w:rPr>
        <w:t>Numensa</w:t>
      </w:r>
      <w:proofErr w:type="spellEnd"/>
      <w:r w:rsidRPr="002B41AD">
        <w:rPr>
          <w:rFonts w:ascii="HelveticaNeue" w:hAnsi="HelveticaNeue"/>
          <w:sz w:val="28"/>
          <w:szCs w:val="28"/>
        </w:rPr>
        <w:t xml:space="preserve"> Online course </w:t>
      </w:r>
      <w:r w:rsidR="00464F62">
        <w:rPr>
          <w:rFonts w:ascii="HelveticaNeue" w:hAnsi="HelveticaNeue"/>
          <w:sz w:val="28"/>
          <w:szCs w:val="28"/>
        </w:rPr>
        <w:t>Merchandise Planning</w:t>
      </w:r>
      <w:r w:rsidR="00D624CE" w:rsidRPr="00D624CE">
        <w:rPr>
          <w:rFonts w:ascii="HelveticaNeue" w:hAnsi="HelveticaNeue"/>
          <w:sz w:val="28"/>
          <w:szCs w:val="28"/>
        </w:rPr>
        <w:t xml:space="preserve">.  </w:t>
      </w:r>
      <w:r w:rsidR="00D624CE" w:rsidRPr="00D624CE">
        <w:rPr>
          <w:rFonts w:ascii="HelveticaNeue" w:hAnsi="HelveticaNeue"/>
          <w:sz w:val="28"/>
          <w:szCs w:val="28"/>
        </w:rPr>
        <w:br/>
      </w:r>
      <w:r w:rsidR="00464F62">
        <w:rPr>
          <w:rStyle w:val="pixedittext"/>
          <w:rFonts w:ascii="Montserrat" w:hAnsi="Montserrat"/>
          <w:color w:val="444444"/>
        </w:rPr>
        <w:t>This course is designed to enable you to create robust financial plans that will deliver phased sales, stock and intake targets at department and category level.</w:t>
      </w:r>
    </w:p>
    <w:p w14:paraId="2CAFF311" w14:textId="77777777" w:rsidR="00A878BB" w:rsidRDefault="00A878BB" w:rsidP="002B41AD">
      <w:pPr>
        <w:contextualSpacing/>
        <w:jc w:val="center"/>
        <w:rPr>
          <w:rFonts w:ascii="HelveticaNeue" w:eastAsia="Times New Roman" w:hAnsi="HelveticaNeue"/>
          <w:b/>
          <w:sz w:val="28"/>
          <w:szCs w:val="28"/>
        </w:rPr>
      </w:pPr>
    </w:p>
    <w:p w14:paraId="5AEFD44B" w14:textId="301E6301" w:rsidR="002B41AD" w:rsidRDefault="002B41AD" w:rsidP="002B41AD">
      <w:pPr>
        <w:contextualSpacing/>
        <w:rPr>
          <w:rFonts w:ascii="HelveticaNeue" w:eastAsia="Times New Roman" w:hAnsi="HelveticaNeue"/>
          <w:b/>
          <w:sz w:val="28"/>
          <w:szCs w:val="28"/>
        </w:rPr>
      </w:pPr>
      <w:r>
        <w:rPr>
          <w:rFonts w:ascii="HelveticaNeue" w:eastAsia="Times New Roman" w:hAnsi="HelveticaNeue"/>
          <w:b/>
          <w:sz w:val="28"/>
          <w:szCs w:val="28"/>
        </w:rPr>
        <w:t xml:space="preserve">Course </w:t>
      </w:r>
      <w:r w:rsidR="00B17E65">
        <w:rPr>
          <w:rFonts w:ascii="HelveticaNeue" w:eastAsia="Times New Roman" w:hAnsi="HelveticaNeue"/>
          <w:b/>
          <w:sz w:val="28"/>
          <w:szCs w:val="28"/>
        </w:rPr>
        <w:t xml:space="preserve">Modules </w:t>
      </w:r>
    </w:p>
    <w:p w14:paraId="284B00D1" w14:textId="460E2F74" w:rsidR="00D624CE" w:rsidRPr="00464F62" w:rsidRDefault="00464F62" w:rsidP="00F17917">
      <w:pPr>
        <w:pStyle w:val="ListParagraph"/>
        <w:numPr>
          <w:ilvl w:val="0"/>
          <w:numId w:val="5"/>
        </w:numPr>
        <w:rPr>
          <w:rFonts w:ascii="Museo Sans Rounded 300" w:eastAsia="Times New Roman" w:hAnsi="Museo Sans Rounded 300" w:cs="Times New Roman"/>
          <w:color w:val="000000"/>
          <w:sz w:val="18"/>
          <w:szCs w:val="18"/>
          <w:lang w:eastAsia="en-AU"/>
        </w:rPr>
      </w:pPr>
      <w:r w:rsidRPr="00464F62">
        <w:rPr>
          <w:rFonts w:ascii="Montserrat" w:hAnsi="Montserrat"/>
          <w:color w:val="444444"/>
        </w:rPr>
        <w:t>The pre-season merchandise plan</w:t>
      </w:r>
    </w:p>
    <w:p w14:paraId="293F6084" w14:textId="37AB2849" w:rsidR="00464F62" w:rsidRPr="00464F62" w:rsidRDefault="00464F62" w:rsidP="00F17917">
      <w:pPr>
        <w:pStyle w:val="ListParagraph"/>
        <w:numPr>
          <w:ilvl w:val="0"/>
          <w:numId w:val="5"/>
        </w:numPr>
        <w:rPr>
          <w:rFonts w:ascii="Museo Sans Rounded 300" w:eastAsia="Times New Roman" w:hAnsi="Museo Sans Rounded 300" w:cs="Times New Roman"/>
          <w:color w:val="000000"/>
          <w:sz w:val="18"/>
          <w:szCs w:val="18"/>
          <w:lang w:eastAsia="en-AU"/>
        </w:rPr>
      </w:pPr>
      <w:r>
        <w:rPr>
          <w:rFonts w:ascii="Montserrat" w:hAnsi="Montserrat"/>
          <w:color w:val="444444"/>
        </w:rPr>
        <w:t>Planning sales</w:t>
      </w:r>
    </w:p>
    <w:p w14:paraId="3631DD58" w14:textId="051F3974" w:rsidR="00464F62" w:rsidRPr="00464F62" w:rsidRDefault="00464F62" w:rsidP="00464F62">
      <w:pPr>
        <w:pStyle w:val="ListParagraph"/>
        <w:numPr>
          <w:ilvl w:val="0"/>
          <w:numId w:val="5"/>
        </w:numPr>
        <w:rPr>
          <w:rFonts w:ascii="Museo Sans Rounded 300" w:eastAsia="Times New Roman" w:hAnsi="Museo Sans Rounded 300" w:cs="Times New Roman"/>
          <w:color w:val="000000"/>
          <w:sz w:val="18"/>
          <w:szCs w:val="18"/>
          <w:lang w:eastAsia="en-AU"/>
        </w:rPr>
      </w:pPr>
      <w:r>
        <w:rPr>
          <w:rFonts w:ascii="Montserrat" w:hAnsi="Montserrat"/>
          <w:color w:val="444444"/>
        </w:rPr>
        <w:t>Category planning</w:t>
      </w:r>
    </w:p>
    <w:p w14:paraId="19EBB9C3" w14:textId="4A74CF90" w:rsidR="00464F62" w:rsidRPr="00464F62" w:rsidRDefault="00464F62" w:rsidP="00464F62">
      <w:pPr>
        <w:pStyle w:val="ListParagraph"/>
        <w:numPr>
          <w:ilvl w:val="0"/>
          <w:numId w:val="5"/>
        </w:numPr>
        <w:rPr>
          <w:rFonts w:ascii="Museo Sans Rounded 300" w:eastAsia="Times New Roman" w:hAnsi="Museo Sans Rounded 300" w:cs="Times New Roman"/>
          <w:color w:val="000000"/>
          <w:sz w:val="18"/>
          <w:szCs w:val="18"/>
          <w:lang w:eastAsia="en-AU"/>
        </w:rPr>
      </w:pPr>
      <w:r>
        <w:rPr>
          <w:rFonts w:ascii="Montserrat" w:hAnsi="Montserrat"/>
          <w:color w:val="444444"/>
        </w:rPr>
        <w:t>Phasing sales</w:t>
      </w:r>
    </w:p>
    <w:p w14:paraId="7E4B9921" w14:textId="3763B9BD" w:rsidR="00464F62" w:rsidRPr="00464F62" w:rsidRDefault="00464F62" w:rsidP="00464F62">
      <w:pPr>
        <w:pStyle w:val="ListParagraph"/>
        <w:numPr>
          <w:ilvl w:val="0"/>
          <w:numId w:val="5"/>
        </w:numPr>
        <w:rPr>
          <w:rFonts w:ascii="Museo Sans Rounded 300" w:eastAsia="Times New Roman" w:hAnsi="Museo Sans Rounded 300" w:cs="Times New Roman"/>
          <w:color w:val="000000"/>
          <w:sz w:val="18"/>
          <w:szCs w:val="18"/>
          <w:lang w:eastAsia="en-AU"/>
        </w:rPr>
      </w:pPr>
      <w:r>
        <w:rPr>
          <w:rFonts w:ascii="Montserrat" w:hAnsi="Montserrat"/>
          <w:color w:val="444444"/>
        </w:rPr>
        <w:t>Planning markdown</w:t>
      </w:r>
    </w:p>
    <w:p w14:paraId="07D962C7" w14:textId="4BB0587D" w:rsidR="00464F62" w:rsidRPr="00464F62" w:rsidRDefault="00464F62" w:rsidP="00464F62">
      <w:pPr>
        <w:pStyle w:val="ListParagraph"/>
        <w:numPr>
          <w:ilvl w:val="0"/>
          <w:numId w:val="5"/>
        </w:numPr>
        <w:rPr>
          <w:rFonts w:ascii="Museo Sans Rounded 300" w:eastAsia="Times New Roman" w:hAnsi="Museo Sans Rounded 300" w:cs="Times New Roman"/>
          <w:color w:val="000000"/>
          <w:sz w:val="18"/>
          <w:szCs w:val="18"/>
          <w:lang w:eastAsia="en-AU"/>
        </w:rPr>
      </w:pPr>
      <w:r>
        <w:rPr>
          <w:rFonts w:ascii="Montserrat" w:hAnsi="Montserrat"/>
          <w:color w:val="444444"/>
        </w:rPr>
        <w:t>Planning stock</w:t>
      </w:r>
    </w:p>
    <w:p w14:paraId="473F8442" w14:textId="4BE4E1EF" w:rsidR="00464F62" w:rsidRPr="00464F62" w:rsidRDefault="00464F62" w:rsidP="00464F62">
      <w:pPr>
        <w:pStyle w:val="ListParagraph"/>
        <w:numPr>
          <w:ilvl w:val="0"/>
          <w:numId w:val="5"/>
        </w:numPr>
        <w:rPr>
          <w:rFonts w:ascii="Museo Sans Rounded 300" w:eastAsia="Times New Roman" w:hAnsi="Museo Sans Rounded 300" w:cs="Times New Roman"/>
          <w:color w:val="000000"/>
          <w:sz w:val="18"/>
          <w:szCs w:val="18"/>
          <w:lang w:eastAsia="en-AU"/>
        </w:rPr>
      </w:pPr>
      <w:r>
        <w:rPr>
          <w:rFonts w:ascii="Montserrat" w:hAnsi="Montserrat"/>
          <w:color w:val="444444"/>
        </w:rPr>
        <w:t>Managing intake and OTB</w:t>
      </w:r>
    </w:p>
    <w:p w14:paraId="26BC73F4" w14:textId="506CEBBD" w:rsidR="00464F62" w:rsidRPr="00464F62" w:rsidRDefault="00464F62" w:rsidP="00464F62">
      <w:pPr>
        <w:pStyle w:val="ListParagraph"/>
        <w:numPr>
          <w:ilvl w:val="0"/>
          <w:numId w:val="5"/>
        </w:numPr>
        <w:rPr>
          <w:rFonts w:ascii="Museo Sans Rounded 300" w:eastAsia="Times New Roman" w:hAnsi="Museo Sans Rounded 300" w:cs="Times New Roman"/>
          <w:color w:val="000000"/>
          <w:sz w:val="18"/>
          <w:szCs w:val="18"/>
          <w:lang w:eastAsia="en-AU"/>
        </w:rPr>
      </w:pPr>
      <w:r>
        <w:rPr>
          <w:rFonts w:ascii="Montserrat" w:hAnsi="Montserrat"/>
          <w:color w:val="444444"/>
        </w:rPr>
        <w:t>Planning margin   </w:t>
      </w:r>
    </w:p>
    <w:p w14:paraId="2AA8661F" w14:textId="2C01D3D5" w:rsidR="00D624CE" w:rsidRDefault="00D624CE" w:rsidP="00D624CE">
      <w:pPr>
        <w:pStyle w:val="ListParagraph"/>
        <w:rPr>
          <w:rFonts w:ascii="Museo Sans Rounded 300" w:eastAsia="Times New Roman" w:hAnsi="Museo Sans Rounded 300" w:cs="Times New Roman"/>
          <w:color w:val="000000"/>
          <w:sz w:val="18"/>
          <w:szCs w:val="18"/>
          <w:lang w:eastAsia="en-AU"/>
        </w:rPr>
      </w:pPr>
    </w:p>
    <w:p w14:paraId="5D2866E6" w14:textId="77777777" w:rsidR="00464F62" w:rsidRPr="00D624CE" w:rsidRDefault="00464F62" w:rsidP="00D624CE">
      <w:pPr>
        <w:pStyle w:val="ListParagraph"/>
        <w:rPr>
          <w:rFonts w:ascii="Museo Sans Rounded 300" w:eastAsia="Times New Roman" w:hAnsi="Museo Sans Rounded 300" w:cs="Times New Roman"/>
          <w:color w:val="000000"/>
          <w:sz w:val="18"/>
          <w:szCs w:val="18"/>
          <w:lang w:eastAsia="en-AU"/>
        </w:rPr>
      </w:pPr>
    </w:p>
    <w:p w14:paraId="75DFBF30" w14:textId="6DA15389" w:rsidR="006105A9" w:rsidRDefault="006105A9" w:rsidP="006105A9">
      <w:pPr>
        <w:rPr>
          <w:rFonts w:ascii="HelveticaNeue" w:hAnsi="HelveticaNeue"/>
          <w:b/>
          <w:noProof/>
          <w:sz w:val="28"/>
          <w:szCs w:val="28"/>
        </w:rPr>
      </w:pPr>
      <w:r>
        <w:rPr>
          <w:rFonts w:ascii="HelveticaNeue" w:hAnsi="HelveticaNeue"/>
          <w:b/>
          <w:noProof/>
          <w:sz w:val="28"/>
          <w:szCs w:val="28"/>
        </w:rPr>
        <w:t xml:space="preserve">Course Objectives </w:t>
      </w:r>
    </w:p>
    <w:p w14:paraId="258E2172" w14:textId="3A3E1ACF" w:rsidR="00385A59" w:rsidRPr="00464F62" w:rsidRDefault="00464F62" w:rsidP="00464F62">
      <w:pPr>
        <w:pStyle w:val="ListParagraph"/>
        <w:numPr>
          <w:ilvl w:val="0"/>
          <w:numId w:val="9"/>
        </w:numPr>
        <w:rPr>
          <w:rFonts w:ascii="Montserrat" w:hAnsi="Montserrat"/>
          <w:color w:val="444444"/>
        </w:rPr>
      </w:pPr>
      <w:r w:rsidRPr="00464F62">
        <w:rPr>
          <w:rFonts w:ascii="Montserrat" w:hAnsi="Montserrat"/>
          <w:color w:val="444444"/>
        </w:rPr>
        <w:t>State how and why we create a pre-season merchandise plan </w:t>
      </w:r>
    </w:p>
    <w:p w14:paraId="7B97445F" w14:textId="6BD75275" w:rsidR="00464F62" w:rsidRPr="00464F62" w:rsidRDefault="00464F62" w:rsidP="00464F62">
      <w:pPr>
        <w:pStyle w:val="ListParagraph"/>
        <w:numPr>
          <w:ilvl w:val="0"/>
          <w:numId w:val="9"/>
        </w:numPr>
        <w:rPr>
          <w:rFonts w:ascii="Montserrat" w:hAnsi="Montserrat"/>
          <w:color w:val="444444"/>
        </w:rPr>
      </w:pPr>
      <w:r>
        <w:rPr>
          <w:rFonts w:ascii="Montserrat" w:hAnsi="Montserrat"/>
          <w:color w:val="444444"/>
        </w:rPr>
        <w:t>Describe the way in which the merchandise plan is broken down </w:t>
      </w:r>
    </w:p>
    <w:p w14:paraId="3E8349F1" w14:textId="720066B2" w:rsidR="00464F62" w:rsidRPr="00464F62" w:rsidRDefault="00464F62" w:rsidP="00464F62">
      <w:pPr>
        <w:pStyle w:val="ListParagraph"/>
        <w:numPr>
          <w:ilvl w:val="0"/>
          <w:numId w:val="9"/>
        </w:numPr>
        <w:rPr>
          <w:rFonts w:ascii="Montserrat" w:hAnsi="Montserrat"/>
          <w:color w:val="444444"/>
        </w:rPr>
      </w:pPr>
      <w:r>
        <w:rPr>
          <w:rFonts w:ascii="Montserrat" w:hAnsi="Montserrat"/>
          <w:color w:val="444444"/>
        </w:rPr>
        <w:t>Create departmental sales plans </w:t>
      </w:r>
    </w:p>
    <w:p w14:paraId="3EE3DC12" w14:textId="3CE925E4" w:rsidR="00464F62" w:rsidRPr="00464F62" w:rsidRDefault="00464F62" w:rsidP="00464F62">
      <w:pPr>
        <w:pStyle w:val="ListParagraph"/>
        <w:numPr>
          <w:ilvl w:val="0"/>
          <w:numId w:val="9"/>
        </w:numPr>
        <w:rPr>
          <w:rFonts w:ascii="Montserrat" w:hAnsi="Montserrat"/>
          <w:color w:val="444444"/>
        </w:rPr>
      </w:pPr>
      <w:r>
        <w:rPr>
          <w:rFonts w:ascii="Montserrat" w:hAnsi="Montserrat"/>
          <w:color w:val="444444"/>
        </w:rPr>
        <w:t>Plan stock levels and phase intake over time to deliver sales objectives taking into account seasonality </w:t>
      </w:r>
    </w:p>
    <w:p w14:paraId="096BA52E" w14:textId="575F6781" w:rsidR="00464F62" w:rsidRPr="00464F62" w:rsidRDefault="00464F62" w:rsidP="00464F62">
      <w:pPr>
        <w:pStyle w:val="ListParagraph"/>
        <w:numPr>
          <w:ilvl w:val="0"/>
          <w:numId w:val="9"/>
        </w:numPr>
        <w:rPr>
          <w:rFonts w:ascii="Montserrat" w:hAnsi="Montserrat"/>
          <w:color w:val="444444"/>
        </w:rPr>
      </w:pPr>
      <w:r>
        <w:rPr>
          <w:rFonts w:ascii="Montserrat" w:hAnsi="Montserrat"/>
          <w:color w:val="444444"/>
        </w:rPr>
        <w:t>Demonstrate the ability to manage Open to Buy (OTB)</w:t>
      </w:r>
    </w:p>
    <w:p w14:paraId="0212AB3D" w14:textId="408D9799" w:rsidR="00464F62" w:rsidRPr="00464F62" w:rsidRDefault="00464F62" w:rsidP="00464F62">
      <w:pPr>
        <w:pStyle w:val="ListParagraph"/>
        <w:numPr>
          <w:ilvl w:val="0"/>
          <w:numId w:val="9"/>
        </w:numPr>
        <w:rPr>
          <w:rFonts w:ascii="Montserrat" w:hAnsi="Montserrat"/>
          <w:color w:val="444444"/>
        </w:rPr>
      </w:pPr>
      <w:r>
        <w:rPr>
          <w:rFonts w:ascii="Montserrat" w:hAnsi="Montserrat"/>
          <w:color w:val="444444"/>
        </w:rPr>
        <w:t>Plan promotions and markdowns in order to maximise sales and manage seasonal stock</w:t>
      </w:r>
    </w:p>
    <w:p w14:paraId="12FD983C" w14:textId="77777777" w:rsidR="00464F62" w:rsidRPr="00464F62" w:rsidRDefault="00464F62" w:rsidP="00464F62">
      <w:pPr>
        <w:pStyle w:val="ListParagraph"/>
        <w:rPr>
          <w:rFonts w:ascii="HelveticaNeue" w:hAnsi="HelveticaNeue"/>
          <w:b/>
          <w:noProof/>
          <w:sz w:val="28"/>
          <w:szCs w:val="28"/>
        </w:rPr>
      </w:pPr>
    </w:p>
    <w:p w14:paraId="4311A17E" w14:textId="5D33C15E" w:rsidR="006105A9" w:rsidRDefault="00A637C2" w:rsidP="00E645DF">
      <w:pPr>
        <w:pStyle w:val="ListParagraph"/>
        <w:jc w:val="center"/>
        <w:rPr>
          <w:rFonts w:ascii="HelveticaNeue" w:hAnsi="HelveticaNeue"/>
          <w:b/>
          <w:sz w:val="28"/>
          <w:szCs w:val="28"/>
        </w:rPr>
      </w:pPr>
      <w:r w:rsidRPr="00A637C2">
        <w:rPr>
          <w:rFonts w:ascii="HelveticaNeue" w:hAnsi="HelveticaNeue"/>
          <w:b/>
          <w:noProof/>
          <w:sz w:val="28"/>
          <w:szCs w:val="28"/>
        </w:rPr>
        <w:t>Enrol</w:t>
      </w:r>
      <w:r w:rsidR="00B17E65">
        <w:rPr>
          <w:rFonts w:ascii="HelveticaNeue" w:hAnsi="HelveticaNeue"/>
          <w:b/>
          <w:sz w:val="28"/>
          <w:szCs w:val="28"/>
        </w:rPr>
        <w:t xml:space="preserve"> online </w:t>
      </w:r>
      <w:r>
        <w:rPr>
          <w:rFonts w:ascii="HelveticaNeue" w:hAnsi="HelveticaNeue"/>
          <w:b/>
          <w:sz w:val="28"/>
          <w:szCs w:val="28"/>
        </w:rPr>
        <w:t>- click here to book!</w:t>
      </w:r>
    </w:p>
    <w:p w14:paraId="17E511BD" w14:textId="6F4BCEB8" w:rsidR="00A637C2" w:rsidRDefault="00A637C2" w:rsidP="00031886">
      <w:pPr>
        <w:contextualSpacing/>
        <w:jc w:val="center"/>
        <w:rPr>
          <w:rFonts w:ascii="HelveticaNeue" w:hAnsi="HelveticaNeue"/>
          <w:b/>
          <w:sz w:val="28"/>
          <w:szCs w:val="28"/>
        </w:rPr>
      </w:pPr>
      <w:r>
        <w:rPr>
          <w:rFonts w:ascii="HelveticaNeue" w:hAnsi="HelveticaNeue"/>
          <w:b/>
          <w:sz w:val="28"/>
          <w:szCs w:val="28"/>
        </w:rPr>
        <w:t>OR</w:t>
      </w:r>
    </w:p>
    <w:p w14:paraId="1FECAC9F" w14:textId="3ED12A66" w:rsidR="002B41AD" w:rsidRDefault="00A637C2" w:rsidP="00A637C2">
      <w:pPr>
        <w:contextualSpacing/>
        <w:rPr>
          <w:rFonts w:ascii="HelveticaNeue" w:hAnsi="HelveticaNeue"/>
          <w:b/>
          <w:sz w:val="28"/>
          <w:szCs w:val="28"/>
        </w:rPr>
      </w:pPr>
      <w:r>
        <w:rPr>
          <w:rFonts w:ascii="Helvetica" w:hAnsi="Helvetica" w:cs="Helvetica"/>
          <w:color w:val="333333"/>
          <w:sz w:val="27"/>
          <w:szCs w:val="27"/>
        </w:rPr>
        <w:t>Call 03 9694 4455</w:t>
      </w:r>
      <w:r>
        <w:rPr>
          <w:rFonts w:ascii="HelveticaNeue" w:hAnsi="HelveticaNeue"/>
          <w:b/>
          <w:sz w:val="28"/>
          <w:szCs w:val="28"/>
        </w:rPr>
        <w:t xml:space="preserve"> to </w:t>
      </w:r>
      <w:r w:rsidR="00031886" w:rsidRPr="00031886">
        <w:rPr>
          <w:rFonts w:ascii="HelveticaNeue" w:hAnsi="HelveticaNeue"/>
          <w:b/>
          <w:sz w:val="28"/>
          <w:szCs w:val="28"/>
        </w:rPr>
        <w:t xml:space="preserve">speak to a Senior Retail Training </w:t>
      </w:r>
      <w:r w:rsidR="00031886" w:rsidRPr="00031886">
        <w:rPr>
          <w:rFonts w:ascii="HelveticaNeue" w:hAnsi="HelveticaNeue"/>
          <w:b/>
          <w:noProof/>
          <w:sz w:val="28"/>
          <w:szCs w:val="28"/>
        </w:rPr>
        <w:t>Advisor</w:t>
      </w:r>
      <w:r w:rsidR="00031886" w:rsidRPr="00031886">
        <w:rPr>
          <w:rFonts w:ascii="HelveticaNeue" w:hAnsi="HelveticaNeue"/>
          <w:b/>
          <w:sz w:val="28"/>
          <w:szCs w:val="28"/>
        </w:rPr>
        <w:t xml:space="preserve"> today!</w:t>
      </w:r>
    </w:p>
    <w:p w14:paraId="48DFBA33" w14:textId="584B3E32" w:rsidR="00031886" w:rsidRDefault="00031886" w:rsidP="002B41AD">
      <w:pPr>
        <w:contextualSpacing/>
        <w:rPr>
          <w:rFonts w:ascii="HelveticaNeue" w:eastAsia="Times New Roman" w:hAnsi="HelveticaNeue"/>
          <w:b/>
          <w:sz w:val="28"/>
          <w:szCs w:val="28"/>
        </w:rPr>
      </w:pPr>
    </w:p>
    <w:sectPr w:rsidR="00031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148"/>
    <w:multiLevelType w:val="hybridMultilevel"/>
    <w:tmpl w:val="13F4BD54"/>
    <w:lvl w:ilvl="0" w:tplc="0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C3B68"/>
    <w:multiLevelType w:val="hybridMultilevel"/>
    <w:tmpl w:val="65FA88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C6393"/>
    <w:multiLevelType w:val="hybridMultilevel"/>
    <w:tmpl w:val="71F42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06E9"/>
    <w:multiLevelType w:val="hybridMultilevel"/>
    <w:tmpl w:val="AED21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53736"/>
    <w:multiLevelType w:val="hybridMultilevel"/>
    <w:tmpl w:val="7E9C8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401B"/>
    <w:multiLevelType w:val="hybridMultilevel"/>
    <w:tmpl w:val="148C9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53AE8"/>
    <w:multiLevelType w:val="hybridMultilevel"/>
    <w:tmpl w:val="51405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A3323"/>
    <w:multiLevelType w:val="hybridMultilevel"/>
    <w:tmpl w:val="F0688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E1114"/>
    <w:multiLevelType w:val="hybridMultilevel"/>
    <w:tmpl w:val="D31A2E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NzQzMTU2MjIyN7ZU0lEKTi0uzszPAykwrgUA9mJvWSwAAAA="/>
  </w:docVars>
  <w:rsids>
    <w:rsidRoot w:val="001B4023"/>
    <w:rsid w:val="00031886"/>
    <w:rsid w:val="00131093"/>
    <w:rsid w:val="001B4023"/>
    <w:rsid w:val="001F4517"/>
    <w:rsid w:val="00242550"/>
    <w:rsid w:val="00253533"/>
    <w:rsid w:val="002808FF"/>
    <w:rsid w:val="002B41AD"/>
    <w:rsid w:val="00385A59"/>
    <w:rsid w:val="004016B1"/>
    <w:rsid w:val="00464F62"/>
    <w:rsid w:val="005167F0"/>
    <w:rsid w:val="006105A9"/>
    <w:rsid w:val="00784FDC"/>
    <w:rsid w:val="007D670A"/>
    <w:rsid w:val="0080147C"/>
    <w:rsid w:val="00836E2E"/>
    <w:rsid w:val="00841E35"/>
    <w:rsid w:val="00945B52"/>
    <w:rsid w:val="00A50B25"/>
    <w:rsid w:val="00A637C2"/>
    <w:rsid w:val="00A86A29"/>
    <w:rsid w:val="00A878BB"/>
    <w:rsid w:val="00B17E65"/>
    <w:rsid w:val="00BF4AA8"/>
    <w:rsid w:val="00C2398C"/>
    <w:rsid w:val="00CB69CF"/>
    <w:rsid w:val="00CE352D"/>
    <w:rsid w:val="00D26FF0"/>
    <w:rsid w:val="00D624CE"/>
    <w:rsid w:val="00E645DF"/>
    <w:rsid w:val="00EB2C5B"/>
    <w:rsid w:val="00EB7FFE"/>
    <w:rsid w:val="00F742BB"/>
    <w:rsid w:val="00FA728D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B6CF"/>
  <w15:chartTrackingRefBased/>
  <w15:docId w15:val="{C8066070-1ED6-4430-A8E3-59077A2D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0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23"/>
    <w:pPr>
      <w:ind w:left="720"/>
    </w:pPr>
    <w:rPr>
      <w:rFonts w:ascii="Calibri" w:hAnsi="Calibri" w:cs="Calibri"/>
    </w:rPr>
  </w:style>
  <w:style w:type="character" w:customStyle="1" w:styleId="pixedittext">
    <w:name w:val="pix_edit_text"/>
    <w:basedOn w:val="DefaultParagraphFont"/>
    <w:rsid w:val="0046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cordery</dc:creator>
  <cp:keywords/>
  <dc:description/>
  <cp:lastModifiedBy>jade cordery</cp:lastModifiedBy>
  <cp:revision>8</cp:revision>
  <dcterms:created xsi:type="dcterms:W3CDTF">2019-01-31T07:27:00Z</dcterms:created>
  <dcterms:modified xsi:type="dcterms:W3CDTF">2019-02-01T00:11:00Z</dcterms:modified>
</cp:coreProperties>
</file>